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A18D" w14:textId="77777777" w:rsidR="009F438E" w:rsidRPr="009F438E" w:rsidRDefault="009F438E" w:rsidP="009F438E">
      <w:pPr>
        <w:spacing w:line="256" w:lineRule="auto"/>
      </w:pPr>
      <w:r w:rsidRPr="009F438E">
        <w:t>TITLE</w:t>
      </w:r>
    </w:p>
    <w:p w14:paraId="53D060C2" w14:textId="77777777" w:rsidR="009F438E" w:rsidRPr="009F438E" w:rsidRDefault="009F438E" w:rsidP="009F438E">
      <w:pPr>
        <w:spacing w:line="256" w:lineRule="auto"/>
      </w:pPr>
      <w:r w:rsidRPr="009F438E">
        <w:t>Scott Lake Maintenance Company (SLMC) policy for issuing liens against property for past due utility accounts.</w:t>
      </w:r>
    </w:p>
    <w:p w14:paraId="7C1CD7B4" w14:textId="77777777" w:rsidR="009F438E" w:rsidRPr="009F438E" w:rsidRDefault="009F438E" w:rsidP="009F438E">
      <w:pPr>
        <w:spacing w:line="256" w:lineRule="auto"/>
      </w:pPr>
    </w:p>
    <w:p w14:paraId="798BFD70" w14:textId="77777777" w:rsidR="009F438E" w:rsidRPr="009F438E" w:rsidRDefault="009F438E" w:rsidP="009F438E">
      <w:pPr>
        <w:spacing w:line="256" w:lineRule="auto"/>
      </w:pPr>
      <w:r w:rsidRPr="009F438E">
        <w:t>PURPOSE</w:t>
      </w:r>
    </w:p>
    <w:p w14:paraId="0A86A501" w14:textId="77777777" w:rsidR="009F438E" w:rsidRPr="009F438E" w:rsidRDefault="009F438E" w:rsidP="009F438E">
      <w:pPr>
        <w:spacing w:line="256" w:lineRule="auto"/>
      </w:pPr>
      <w:r w:rsidRPr="009F438E">
        <w:t>To ensure the SLMC protects the ability to collect past due water usage and maintenance amounts when property is sold or transferred.</w:t>
      </w:r>
    </w:p>
    <w:p w14:paraId="6A74DFD1" w14:textId="77777777" w:rsidR="009F438E" w:rsidRPr="009F438E" w:rsidRDefault="009F438E" w:rsidP="009F438E">
      <w:pPr>
        <w:spacing w:line="256" w:lineRule="auto"/>
      </w:pPr>
    </w:p>
    <w:p w14:paraId="20BB4791" w14:textId="77777777" w:rsidR="009F438E" w:rsidRPr="009F438E" w:rsidRDefault="009F438E" w:rsidP="009F438E">
      <w:pPr>
        <w:spacing w:line="256" w:lineRule="auto"/>
      </w:pPr>
      <w:r w:rsidRPr="009F438E">
        <w:t>POLICY</w:t>
      </w:r>
    </w:p>
    <w:p w14:paraId="4BB55C11" w14:textId="77777777" w:rsidR="009F438E" w:rsidRPr="009F438E" w:rsidRDefault="009F438E" w:rsidP="009F438E">
      <w:pPr>
        <w:spacing w:line="256" w:lineRule="auto"/>
      </w:pPr>
      <w:r w:rsidRPr="009F438E">
        <w:t xml:space="preserve">The SLMC will submit to Thurston County </w:t>
      </w:r>
      <w:r w:rsidR="00900D3C">
        <w:t>Auditor’s Office Recording Division</w:t>
      </w:r>
      <w:r w:rsidRPr="009F438E">
        <w:t xml:space="preserve"> a lien against property owned within Scott Lake development for excess past due account balances in any amount over a threshold of $</w:t>
      </w:r>
      <w:r w:rsidR="00900D3C">
        <w:t>500.00</w:t>
      </w:r>
      <w:r w:rsidRPr="009F438E">
        <w:t>. The threshold amount was established by the SLMC Board of Trustees on January 16, 2020.</w:t>
      </w:r>
      <w:r w:rsidR="00900D3C">
        <w:t xml:space="preserve"> Property owners are responsible for any and all fees associated with filing a lien as well as releasing a lien.</w:t>
      </w:r>
    </w:p>
    <w:p w14:paraId="0799E294" w14:textId="77777777" w:rsidR="009F438E" w:rsidRPr="009F438E" w:rsidRDefault="009F438E" w:rsidP="009F438E">
      <w:pPr>
        <w:spacing w:line="256" w:lineRule="auto"/>
      </w:pPr>
    </w:p>
    <w:p w14:paraId="3595F88B" w14:textId="77777777" w:rsidR="009F438E" w:rsidRPr="009F438E" w:rsidRDefault="009F438E" w:rsidP="009F438E">
      <w:pPr>
        <w:spacing w:line="256" w:lineRule="auto"/>
      </w:pPr>
      <w:r w:rsidRPr="009F438E">
        <w:t>PROCEDURE</w:t>
      </w:r>
    </w:p>
    <w:p w14:paraId="556CCFDA" w14:textId="77777777" w:rsidR="009F438E" w:rsidRPr="009F438E" w:rsidRDefault="009F438E" w:rsidP="009F438E">
      <w:pPr>
        <w:spacing w:line="256" w:lineRule="auto"/>
      </w:pPr>
      <w:r w:rsidRPr="009F438E">
        <w:t>The SLMC Executive Secretary will:</w:t>
      </w:r>
    </w:p>
    <w:p w14:paraId="4A6EB27D" w14:textId="77777777" w:rsidR="009F438E" w:rsidRPr="009F438E" w:rsidRDefault="009F438E" w:rsidP="009F438E">
      <w:pPr>
        <w:numPr>
          <w:ilvl w:val="0"/>
          <w:numId w:val="1"/>
        </w:numPr>
        <w:spacing w:line="256" w:lineRule="auto"/>
        <w:contextualSpacing/>
      </w:pPr>
      <w:r w:rsidRPr="009F438E">
        <w:t>Review account balances on a monthly basis to determine which, if any, liens need to be issued.</w:t>
      </w:r>
    </w:p>
    <w:p w14:paraId="13C24C84" w14:textId="77777777" w:rsidR="009F438E" w:rsidRPr="009F438E" w:rsidRDefault="009F438E" w:rsidP="009F438E">
      <w:pPr>
        <w:numPr>
          <w:ilvl w:val="0"/>
          <w:numId w:val="1"/>
        </w:numPr>
        <w:spacing w:line="256" w:lineRule="auto"/>
        <w:contextualSpacing/>
      </w:pPr>
      <w:r w:rsidRPr="009F438E">
        <w:t xml:space="preserve">Submit list of liens to be issued to the SLMC Budget Committee for information purposes only. </w:t>
      </w:r>
    </w:p>
    <w:p w14:paraId="1FFE1509" w14:textId="77777777" w:rsidR="009F438E" w:rsidRPr="009F438E" w:rsidRDefault="009F438E" w:rsidP="009F438E">
      <w:pPr>
        <w:numPr>
          <w:ilvl w:val="0"/>
          <w:numId w:val="1"/>
        </w:numPr>
        <w:spacing w:line="256" w:lineRule="auto"/>
        <w:contextualSpacing/>
      </w:pPr>
      <w:r w:rsidRPr="009F438E">
        <w:t xml:space="preserve">Complete and submit the required forms to the Thurston County </w:t>
      </w:r>
      <w:r w:rsidR="00900D3C">
        <w:t>Auditor’s Office Recording Division</w:t>
      </w:r>
      <w:r w:rsidRPr="009F438E">
        <w:t xml:space="preserve"> on a quarterly basis.</w:t>
      </w:r>
    </w:p>
    <w:p w14:paraId="7179ACC5" w14:textId="77777777" w:rsidR="009F438E" w:rsidRPr="009F438E" w:rsidRDefault="009F438E" w:rsidP="009F438E">
      <w:pPr>
        <w:numPr>
          <w:ilvl w:val="0"/>
          <w:numId w:val="1"/>
        </w:numPr>
        <w:spacing w:line="256" w:lineRule="auto"/>
        <w:contextualSpacing/>
      </w:pPr>
      <w:r w:rsidRPr="009F438E">
        <w:t>Maintain and manage a list of all liens issued, track expiration dates, and reissue liens before expiration dates occur.</w:t>
      </w:r>
    </w:p>
    <w:p w14:paraId="63E5EBBD" w14:textId="77777777" w:rsidR="009F438E" w:rsidRDefault="009F438E" w:rsidP="009F438E">
      <w:pPr>
        <w:numPr>
          <w:ilvl w:val="0"/>
          <w:numId w:val="1"/>
        </w:numPr>
        <w:spacing w:line="256" w:lineRule="auto"/>
        <w:contextualSpacing/>
      </w:pPr>
      <w:r w:rsidRPr="009F438E">
        <w:t>Present lien list to the SLMC Board of Trustees quarterly at a scheduled Board of Trustees monthly meeting.</w:t>
      </w:r>
    </w:p>
    <w:p w14:paraId="06919A57" w14:textId="77777777" w:rsidR="00900D3C" w:rsidRDefault="00900D3C" w:rsidP="00900D3C">
      <w:pPr>
        <w:spacing w:line="256" w:lineRule="auto"/>
        <w:contextualSpacing/>
      </w:pPr>
    </w:p>
    <w:p w14:paraId="23E68C0B" w14:textId="77777777" w:rsidR="00F4291C" w:rsidRDefault="00F4291C" w:rsidP="00900D3C">
      <w:pPr>
        <w:spacing w:line="256" w:lineRule="auto"/>
        <w:contextualSpacing/>
      </w:pPr>
    </w:p>
    <w:p w14:paraId="510E7AB9" w14:textId="039C72A3" w:rsidR="00900D3C" w:rsidRDefault="00900D3C" w:rsidP="00900D3C">
      <w:pPr>
        <w:spacing w:line="256" w:lineRule="auto"/>
        <w:contextualSpacing/>
      </w:pPr>
      <w:bookmarkStart w:id="0" w:name="_GoBack"/>
      <w:bookmarkEnd w:id="0"/>
      <w:r>
        <w:t>EFFECTIVE DATE</w:t>
      </w:r>
    </w:p>
    <w:p w14:paraId="3386FD40" w14:textId="77777777" w:rsidR="00900D3C" w:rsidRPr="009F438E" w:rsidRDefault="00900D3C" w:rsidP="00900D3C">
      <w:pPr>
        <w:spacing w:line="256" w:lineRule="auto"/>
        <w:contextualSpacing/>
      </w:pPr>
      <w:r>
        <w:t>May 1, 2020</w:t>
      </w:r>
    </w:p>
    <w:p w14:paraId="5CAE4542" w14:textId="77777777" w:rsidR="00CB2CE5" w:rsidRDefault="00CB2CE5"/>
    <w:sectPr w:rsidR="00CB2C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2CB5" w14:textId="77777777" w:rsidR="00223F73" w:rsidRDefault="00223F73" w:rsidP="00347B3F">
      <w:pPr>
        <w:spacing w:after="0" w:line="240" w:lineRule="auto"/>
      </w:pPr>
      <w:r>
        <w:separator/>
      </w:r>
    </w:p>
  </w:endnote>
  <w:endnote w:type="continuationSeparator" w:id="0">
    <w:p w14:paraId="18EA45DD" w14:textId="77777777" w:rsidR="00223F73" w:rsidRDefault="00223F73" w:rsidP="003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99F4D" w14:textId="77777777" w:rsidR="00223F73" w:rsidRDefault="00223F73" w:rsidP="00347B3F">
      <w:pPr>
        <w:spacing w:after="0" w:line="240" w:lineRule="auto"/>
      </w:pPr>
      <w:r>
        <w:separator/>
      </w:r>
    </w:p>
  </w:footnote>
  <w:footnote w:type="continuationSeparator" w:id="0">
    <w:p w14:paraId="0AC5AD3C" w14:textId="77777777" w:rsidR="00223F73" w:rsidRDefault="00223F73" w:rsidP="0034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E17A" w14:textId="71FD827F" w:rsidR="00347B3F" w:rsidRPr="00F4291C" w:rsidRDefault="00347B3F">
    <w:pPr>
      <w:pStyle w:val="Header"/>
      <w:rPr>
        <w:b/>
        <w:bCs/>
        <w:sz w:val="32"/>
        <w:szCs w:val="32"/>
      </w:rPr>
    </w:pPr>
    <w:r w:rsidRPr="00F4291C">
      <w:rPr>
        <w:b/>
        <w:bCs/>
        <w:sz w:val="32"/>
        <w:szCs w:val="32"/>
      </w:rPr>
      <w:t>Scott Lake Maintenance Company</w:t>
    </w:r>
  </w:p>
  <w:p w14:paraId="258427AB" w14:textId="14E5B411" w:rsidR="00347B3F" w:rsidRPr="00F4291C" w:rsidRDefault="00347B3F">
    <w:pPr>
      <w:pStyle w:val="Header"/>
      <w:rPr>
        <w:b/>
        <w:bCs/>
        <w:sz w:val="32"/>
        <w:szCs w:val="32"/>
      </w:rPr>
    </w:pPr>
    <w:r w:rsidRPr="00F4291C">
      <w:rPr>
        <w:b/>
        <w:bCs/>
        <w:sz w:val="32"/>
        <w:szCs w:val="32"/>
      </w:rPr>
      <w:t xml:space="preserve">Lien Policy </w:t>
    </w:r>
  </w:p>
  <w:p w14:paraId="4B39B316" w14:textId="180F4F73" w:rsidR="00347B3F" w:rsidRDefault="00347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D2F67"/>
    <w:multiLevelType w:val="hybridMultilevel"/>
    <w:tmpl w:val="5B1C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8E"/>
    <w:rsid w:val="00223F73"/>
    <w:rsid w:val="00347B3F"/>
    <w:rsid w:val="007061FA"/>
    <w:rsid w:val="00900D3C"/>
    <w:rsid w:val="009F438E"/>
    <w:rsid w:val="00CB2CE5"/>
    <w:rsid w:val="00F4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4654"/>
  <w15:chartTrackingRefBased/>
  <w15:docId w15:val="{18533C54-4AB1-4D8F-9019-46F190DE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38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B3F"/>
  </w:style>
  <w:style w:type="paragraph" w:styleId="Footer">
    <w:name w:val="footer"/>
    <w:basedOn w:val="Normal"/>
    <w:link w:val="FooterChar"/>
    <w:uiPriority w:val="99"/>
    <w:unhideWhenUsed/>
    <w:rsid w:val="0034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Lake Maintenance Company</dc:creator>
  <cp:keywords/>
  <dc:description/>
  <cp:lastModifiedBy>Michael Willis</cp:lastModifiedBy>
  <cp:revision>2</cp:revision>
  <dcterms:created xsi:type="dcterms:W3CDTF">2020-01-20T15:44:00Z</dcterms:created>
  <dcterms:modified xsi:type="dcterms:W3CDTF">2020-01-20T15:44:00Z</dcterms:modified>
</cp:coreProperties>
</file>